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8B7" w:rsidRPr="008378B7" w:rsidRDefault="003F772E" w:rsidP="00AA66AD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037043">
        <w:rPr>
          <w:rFonts w:ascii="Times New Roman" w:hAnsi="Times New Roman" w:cs="Times New Roman"/>
          <w:sz w:val="26"/>
          <w:szCs w:val="26"/>
        </w:rPr>
        <w:t>6</w:t>
      </w:r>
    </w:p>
    <w:p w:rsidR="00884EAE" w:rsidRDefault="00884EAE" w:rsidP="00884EA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46211C" w:rsidRDefault="0046211C" w:rsidP="00884EA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211C">
        <w:rPr>
          <w:rFonts w:ascii="Times New Roman" w:hAnsi="Times New Roman" w:cs="Times New Roman"/>
          <w:b/>
          <w:sz w:val="26"/>
          <w:szCs w:val="26"/>
        </w:rPr>
        <w:t xml:space="preserve">Основные мероприятия в ходе обеспечения безопасности </w:t>
      </w:r>
    </w:p>
    <w:p w:rsidR="00884EAE" w:rsidRPr="0046211C" w:rsidRDefault="00425DC8" w:rsidP="00425D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проведения</w:t>
      </w:r>
      <w:r w:rsidRPr="00425DC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C7A83" w:rsidRPr="004C7A83">
        <w:rPr>
          <w:rFonts w:ascii="Times New Roman" w:hAnsi="Times New Roman" w:cs="Times New Roman"/>
          <w:b/>
          <w:sz w:val="26"/>
          <w:szCs w:val="26"/>
        </w:rPr>
        <w:t>Крещенских купаний</w:t>
      </w:r>
      <w:bookmarkStart w:id="0" w:name="_GoBack"/>
      <w:bookmarkEnd w:id="0"/>
    </w:p>
    <w:p w:rsidR="001820B2" w:rsidRDefault="001820B2" w:rsidP="001820B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 xml:space="preserve">Охрану жизни людей на водных объектах при проведении Крещенских купаний осуществляют силы территориальной подсистемы единой государственной системы предупреждения и ликвидации чрезвычайных ситуаций субъекта Российской Федерации </w:t>
      </w:r>
      <w:r w:rsidR="00F33BE0">
        <w:rPr>
          <w:rFonts w:ascii="Times New Roman" w:hAnsi="Times New Roman" w:cs="Times New Roman"/>
          <w:sz w:val="26"/>
          <w:szCs w:val="26"/>
        </w:rPr>
        <w:br/>
      </w:r>
      <w:r w:rsidRPr="001820B2">
        <w:rPr>
          <w:rFonts w:ascii="Times New Roman" w:hAnsi="Times New Roman" w:cs="Times New Roman"/>
          <w:sz w:val="26"/>
          <w:szCs w:val="26"/>
        </w:rPr>
        <w:t>с привлечением других ведомств, организаций и учреждений.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>Для решения этих задач создаётся группировка сил и средств, основу которой должны составлять профессиональные аварийно-спасательные формирования, осуществляющие свою деятельность в режиме постоянной готовности и способные решать задачи, по поиску и спасанию людей на водных объектах.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>Для решения других оперативных, спасательных, медицинских, вспомогательных задач и охраны общественного порядка могут привлекаться: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>Государственная инспекция по маломерным судам (ГИМС);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>пожарные территориальных органов МЧС России, в том числе аварийно-спасательные подразделения;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 xml:space="preserve">наряды патрулей полиции и </w:t>
      </w:r>
      <w:proofErr w:type="spellStart"/>
      <w:r w:rsidRPr="001820B2">
        <w:rPr>
          <w:rFonts w:ascii="Times New Roman" w:hAnsi="Times New Roman" w:cs="Times New Roman"/>
          <w:sz w:val="26"/>
          <w:szCs w:val="26"/>
        </w:rPr>
        <w:t>Росгвардии</w:t>
      </w:r>
      <w:proofErr w:type="spellEnd"/>
      <w:r w:rsidRPr="001820B2">
        <w:rPr>
          <w:rFonts w:ascii="Times New Roman" w:hAnsi="Times New Roman" w:cs="Times New Roman"/>
          <w:sz w:val="26"/>
          <w:szCs w:val="26"/>
        </w:rPr>
        <w:t>;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>бригады скорой медицинской помощи;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>члены добровольной народной дружины (ДНД);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 xml:space="preserve">члены общественных организаций и спасательных формирований (ВОСВОД, </w:t>
      </w:r>
      <w:proofErr w:type="spellStart"/>
      <w:r w:rsidRPr="001820B2">
        <w:rPr>
          <w:rFonts w:ascii="Times New Roman" w:hAnsi="Times New Roman" w:cs="Times New Roman"/>
          <w:sz w:val="26"/>
          <w:szCs w:val="26"/>
        </w:rPr>
        <w:t>Россоюзспас</w:t>
      </w:r>
      <w:proofErr w:type="spellEnd"/>
      <w:r w:rsidRPr="001820B2">
        <w:rPr>
          <w:rFonts w:ascii="Times New Roman" w:hAnsi="Times New Roman" w:cs="Times New Roman"/>
          <w:sz w:val="26"/>
          <w:szCs w:val="26"/>
        </w:rPr>
        <w:t>, ВДПО и др.).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>Типовой перечень задач для сотрудников полиции, народной дружины, членов общественных организаций во время проведения Крещенских купаний включает: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401"/>
      <w:r w:rsidRPr="001820B2">
        <w:rPr>
          <w:rFonts w:ascii="Times New Roman" w:hAnsi="Times New Roman" w:cs="Times New Roman"/>
          <w:sz w:val="26"/>
          <w:szCs w:val="26"/>
        </w:rPr>
        <w:t>1. Охрана общественного порядка и обеспечение общественной безопасности.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402"/>
      <w:bookmarkEnd w:id="1"/>
      <w:r w:rsidRPr="001820B2">
        <w:rPr>
          <w:rFonts w:ascii="Times New Roman" w:hAnsi="Times New Roman" w:cs="Times New Roman"/>
          <w:sz w:val="26"/>
          <w:szCs w:val="26"/>
        </w:rPr>
        <w:t>2. Предупреждение и пресечение преступлений и административных правонарушений.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403"/>
      <w:bookmarkEnd w:id="2"/>
      <w:r w:rsidRPr="001820B2">
        <w:rPr>
          <w:rFonts w:ascii="Times New Roman" w:hAnsi="Times New Roman" w:cs="Times New Roman"/>
          <w:sz w:val="26"/>
          <w:szCs w:val="26"/>
        </w:rPr>
        <w:t>3. Оказание помощи гражданам, находящимся в опасном для их здоровья и жизни состоянии.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404"/>
      <w:bookmarkEnd w:id="3"/>
      <w:r w:rsidRPr="001820B2">
        <w:rPr>
          <w:rFonts w:ascii="Times New Roman" w:hAnsi="Times New Roman" w:cs="Times New Roman"/>
          <w:sz w:val="26"/>
          <w:szCs w:val="26"/>
        </w:rPr>
        <w:t>4. Проведение патрулирования вдоль мобильных ограждений в местах проведения Крещенских купаний для предупреждения несанкционированного массового выхода людей на лёд.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405"/>
      <w:bookmarkEnd w:id="4"/>
      <w:r w:rsidRPr="001820B2">
        <w:rPr>
          <w:rFonts w:ascii="Times New Roman" w:hAnsi="Times New Roman" w:cs="Times New Roman"/>
          <w:sz w:val="26"/>
          <w:szCs w:val="26"/>
        </w:rPr>
        <w:t>5. Регулирование потока людей, желающих пройти в зону купания, с учётом температуры окружающего воздуха и визуального контроля потока посетителей (количество зашедших в раздевалки, вышедших из зоны купания), для предупреждения скопления раздетых людей перед майнами (прорубями) во избежание их переохлаждения.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406"/>
      <w:bookmarkEnd w:id="5"/>
      <w:r w:rsidRPr="001820B2">
        <w:rPr>
          <w:rFonts w:ascii="Times New Roman" w:hAnsi="Times New Roman" w:cs="Times New Roman"/>
          <w:sz w:val="26"/>
          <w:szCs w:val="26"/>
        </w:rPr>
        <w:t>6. Помощь маломобильным группам населения в посещении мест проведения Крещенских купаний.</w:t>
      </w:r>
    </w:p>
    <w:bookmarkEnd w:id="6"/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 xml:space="preserve">В обращении с окружающими сотрудники полиции, народной дружины и члены общественных организаций обязаны быть внимательными, тактичными и вежливыми, </w:t>
      </w:r>
      <w:r w:rsidR="00F33BE0">
        <w:rPr>
          <w:rFonts w:ascii="Times New Roman" w:hAnsi="Times New Roman" w:cs="Times New Roman"/>
          <w:sz w:val="26"/>
          <w:szCs w:val="26"/>
        </w:rPr>
        <w:br/>
      </w:r>
      <w:r w:rsidRPr="001820B2">
        <w:rPr>
          <w:rFonts w:ascii="Times New Roman" w:hAnsi="Times New Roman" w:cs="Times New Roman"/>
          <w:sz w:val="26"/>
          <w:szCs w:val="26"/>
        </w:rPr>
        <w:t>их действия должны быть законными и понятными гражданам.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>Категорически не допускается прекращать исполнение своих функциональных задач без разрешения старшего начальника!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 xml:space="preserve">Сотрудникам МЧС России во взаимодействии с органами охраны правопорядка следует обеспечить недопущение использования населением несанкционированных мест купания. С этой целью организуются патрулирования водных объектов по выявлению таких мест. Патрулирования осуществляются инспекторами ГИМС с привлечением должностных лиц органов внутренних дел и органов исполнительной власти субъекта Российской </w:t>
      </w:r>
      <w:r w:rsidRPr="001820B2">
        <w:rPr>
          <w:rFonts w:ascii="Times New Roman" w:hAnsi="Times New Roman" w:cs="Times New Roman"/>
          <w:sz w:val="26"/>
          <w:szCs w:val="26"/>
        </w:rPr>
        <w:lastRenderedPageBreak/>
        <w:t>Федерации, уполномоченных составлять административные протоколы за нарушения Правил охраны жизни людей на водных объектах.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>При выявлении места несанкционированного купания должностные лица МЧС России и органа местного самоуправления во взаимодействии с полицией принимают меры к его закрытию.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>При необходимости производится его ограждение, установка предупреждающих знаков или аншлагов, а население информируется о ближайшем безопасном месте организованного купания.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>В местах купания запрещается: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>продажа спиртной и слабоалкогольной продукции, а также напитков в стеклянной таре;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>распитие алкогольных напитков, нахождение в состоянии алкогольного опьянения;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>загрязнение и засорение водных объектов и их береговых полос;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>купание детей без контроля взрослых.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 xml:space="preserve">Основным способом охраны жизни людей при проведении Крещенских купаний </w:t>
      </w:r>
      <w:r w:rsidR="00F33BE0">
        <w:rPr>
          <w:rFonts w:ascii="Times New Roman" w:hAnsi="Times New Roman" w:cs="Times New Roman"/>
          <w:sz w:val="26"/>
          <w:szCs w:val="26"/>
        </w:rPr>
        <w:br/>
      </w:r>
      <w:r w:rsidRPr="001820B2">
        <w:rPr>
          <w:rFonts w:ascii="Times New Roman" w:hAnsi="Times New Roman" w:cs="Times New Roman"/>
          <w:sz w:val="26"/>
          <w:szCs w:val="26"/>
        </w:rPr>
        <w:t>на водных объектах является дежурство спасателей у прорубей (иорданей). При угрозе провала (отрыва) льда спасатели немедленно оповещают об этом купающихся и принимают экстренные меры по удалению их со льда.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 xml:space="preserve">При проведении аварийно-спасательных и других неотложных работ (АСДНР) осуществляется: патрулирование водных объектов и прилегающих к ним территорий </w:t>
      </w:r>
      <w:r w:rsidR="00F33BE0">
        <w:rPr>
          <w:rFonts w:ascii="Times New Roman" w:hAnsi="Times New Roman" w:cs="Times New Roman"/>
          <w:sz w:val="26"/>
          <w:szCs w:val="26"/>
        </w:rPr>
        <w:br/>
      </w:r>
      <w:r w:rsidRPr="001820B2">
        <w:rPr>
          <w:rFonts w:ascii="Times New Roman" w:hAnsi="Times New Roman" w:cs="Times New Roman"/>
          <w:sz w:val="26"/>
          <w:szCs w:val="26"/>
        </w:rPr>
        <w:t>с использованием судов на воздушной подушке, снегоходов либо пешим порядком; проведение водолазных работ по поиску утонувших при возникновении ЧС.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 xml:space="preserve">При недостатке собственных сил и средств для проведения АСДНР </w:t>
      </w:r>
      <w:r w:rsidR="00F33BE0">
        <w:rPr>
          <w:rFonts w:ascii="Times New Roman" w:hAnsi="Times New Roman" w:cs="Times New Roman"/>
          <w:sz w:val="26"/>
          <w:szCs w:val="26"/>
        </w:rPr>
        <w:br/>
      </w:r>
      <w:r w:rsidRPr="001820B2">
        <w:rPr>
          <w:rFonts w:ascii="Times New Roman" w:hAnsi="Times New Roman" w:cs="Times New Roman"/>
          <w:sz w:val="26"/>
          <w:szCs w:val="26"/>
        </w:rPr>
        <w:t>или невозможности их проведения своими силами оказывается помощь другими взаимодействующими ведомствами, учреждениями и организациями.</w:t>
      </w:r>
    </w:p>
    <w:p w:rsidR="001820B2" w:rsidRPr="001820B2" w:rsidRDefault="001820B2" w:rsidP="001820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20B2">
        <w:rPr>
          <w:rFonts w:ascii="Times New Roman" w:hAnsi="Times New Roman" w:cs="Times New Roman"/>
          <w:sz w:val="26"/>
          <w:szCs w:val="26"/>
        </w:rPr>
        <w:t xml:space="preserve">В случаях, когда празднование Крещения Господнего приходится в канун выходных дней, следует предусматривать в наиболее посещаемых местах продление мероприятий </w:t>
      </w:r>
      <w:r w:rsidR="00F33BE0">
        <w:rPr>
          <w:rFonts w:ascii="Times New Roman" w:hAnsi="Times New Roman" w:cs="Times New Roman"/>
          <w:sz w:val="26"/>
          <w:szCs w:val="26"/>
        </w:rPr>
        <w:br/>
      </w:r>
      <w:r w:rsidRPr="001820B2">
        <w:rPr>
          <w:rFonts w:ascii="Times New Roman" w:hAnsi="Times New Roman" w:cs="Times New Roman"/>
          <w:sz w:val="26"/>
          <w:szCs w:val="26"/>
        </w:rPr>
        <w:t>по обеспечению безопасности и соответствующий резерв обеспечивающих сил и средств</w:t>
      </w:r>
    </w:p>
    <w:sectPr w:rsidR="001820B2" w:rsidRPr="001820B2" w:rsidSect="00884EAE">
      <w:headerReference w:type="default" r:id="rId6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606" w:rsidRDefault="00D27606" w:rsidP="00884EAE">
      <w:pPr>
        <w:spacing w:after="0" w:line="240" w:lineRule="auto"/>
      </w:pPr>
      <w:r>
        <w:separator/>
      </w:r>
    </w:p>
  </w:endnote>
  <w:endnote w:type="continuationSeparator" w:id="0">
    <w:p w:rsidR="00D27606" w:rsidRDefault="00D27606" w:rsidP="00884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606" w:rsidRDefault="00D27606" w:rsidP="00884EAE">
      <w:pPr>
        <w:spacing w:after="0" w:line="240" w:lineRule="auto"/>
      </w:pPr>
      <w:r>
        <w:separator/>
      </w:r>
    </w:p>
  </w:footnote>
  <w:footnote w:type="continuationSeparator" w:id="0">
    <w:p w:rsidR="00D27606" w:rsidRDefault="00D27606" w:rsidP="00884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95335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84EAE" w:rsidRPr="00884EAE" w:rsidRDefault="00884EAE">
        <w:pPr>
          <w:pStyle w:val="a3"/>
          <w:jc w:val="center"/>
          <w:rPr>
            <w:rFonts w:ascii="Times New Roman" w:hAnsi="Times New Roman" w:cs="Times New Roman"/>
          </w:rPr>
        </w:pPr>
        <w:r w:rsidRPr="00884EAE">
          <w:rPr>
            <w:rFonts w:ascii="Times New Roman" w:hAnsi="Times New Roman" w:cs="Times New Roman"/>
          </w:rPr>
          <w:fldChar w:fldCharType="begin"/>
        </w:r>
        <w:r w:rsidRPr="00884EAE">
          <w:rPr>
            <w:rFonts w:ascii="Times New Roman" w:hAnsi="Times New Roman" w:cs="Times New Roman"/>
          </w:rPr>
          <w:instrText>PAGE   \* MERGEFORMAT</w:instrText>
        </w:r>
        <w:r w:rsidRPr="00884EAE">
          <w:rPr>
            <w:rFonts w:ascii="Times New Roman" w:hAnsi="Times New Roman" w:cs="Times New Roman"/>
          </w:rPr>
          <w:fldChar w:fldCharType="separate"/>
        </w:r>
        <w:r w:rsidR="004C7A83">
          <w:rPr>
            <w:rFonts w:ascii="Times New Roman" w:hAnsi="Times New Roman" w:cs="Times New Roman"/>
            <w:noProof/>
          </w:rPr>
          <w:t>2</w:t>
        </w:r>
        <w:r w:rsidRPr="00884EAE">
          <w:rPr>
            <w:rFonts w:ascii="Times New Roman" w:hAnsi="Times New Roman" w:cs="Times New Roman"/>
          </w:rPr>
          <w:fldChar w:fldCharType="end"/>
        </w:r>
      </w:p>
    </w:sdtContent>
  </w:sdt>
  <w:p w:rsidR="00884EAE" w:rsidRDefault="00884E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80"/>
    <w:rsid w:val="00037043"/>
    <w:rsid w:val="0006195E"/>
    <w:rsid w:val="001820B2"/>
    <w:rsid w:val="001D6A1F"/>
    <w:rsid w:val="002A3831"/>
    <w:rsid w:val="002B4F80"/>
    <w:rsid w:val="002C3F6D"/>
    <w:rsid w:val="00322C8A"/>
    <w:rsid w:val="003F772E"/>
    <w:rsid w:val="004210EF"/>
    <w:rsid w:val="00425DC8"/>
    <w:rsid w:val="0046211C"/>
    <w:rsid w:val="004C71F6"/>
    <w:rsid w:val="004C7A83"/>
    <w:rsid w:val="006C5CF0"/>
    <w:rsid w:val="00792EFB"/>
    <w:rsid w:val="008378B7"/>
    <w:rsid w:val="00884EAE"/>
    <w:rsid w:val="00A77740"/>
    <w:rsid w:val="00AA66AD"/>
    <w:rsid w:val="00B35280"/>
    <w:rsid w:val="00BF5D79"/>
    <w:rsid w:val="00C85BA6"/>
    <w:rsid w:val="00D27606"/>
    <w:rsid w:val="00E41691"/>
    <w:rsid w:val="00EC4190"/>
    <w:rsid w:val="00F3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413EE6-831F-4A39-A54B-2CD8CCD81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4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4EAE"/>
  </w:style>
  <w:style w:type="paragraph" w:styleId="a5">
    <w:name w:val="footer"/>
    <w:basedOn w:val="a"/>
    <w:link w:val="a6"/>
    <w:uiPriority w:val="99"/>
    <w:unhideWhenUsed/>
    <w:rsid w:val="00884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4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687</Words>
  <Characters>3918</Characters>
  <Application>Microsoft Office Word</Application>
  <DocSecurity>0</DocSecurity>
  <Lines>32</Lines>
  <Paragraphs>9</Paragraphs>
  <ScaleCrop>false</ScaleCrop>
  <Company/>
  <LinksUpToDate>false</LinksUpToDate>
  <CharactersWithSpaces>4596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 Игорь Александрович</dc:creator>
  <cp:keywords/>
  <dc:description/>
  <cp:lastModifiedBy>Кузьмин Андрей Викторович</cp:lastModifiedBy>
  <cp:revision>21</cp:revision>
  <dcterms:created xsi:type="dcterms:W3CDTF">2023-02-28T08:14:00Z</dcterms:created>
  <dcterms:modified xsi:type="dcterms:W3CDTF">2025-10-15T08:26:00Z</dcterms:modified>
</cp:coreProperties>
</file>